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DF4414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年第</w:t>
      </w:r>
      <w:r w:rsidR="00E00460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期应急管理项目《</w:t>
      </w:r>
      <w:r w:rsidR="00DF4414" w:rsidRPr="00DF4414">
        <w:rPr>
          <w:rFonts w:hint="eastAsia"/>
          <w:sz w:val="24"/>
        </w:rPr>
        <w:t>双碳目标下我国零碳金融宏观管理框架和政策研究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DF4414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49" w:rsidRDefault="008E2D49" w:rsidP="00E403F4">
      <w:r>
        <w:separator/>
      </w:r>
    </w:p>
  </w:endnote>
  <w:endnote w:type="continuationSeparator" w:id="0">
    <w:p w:rsidR="008E2D49" w:rsidRDefault="008E2D49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49" w:rsidRDefault="008E2D49" w:rsidP="00E403F4">
      <w:r>
        <w:separator/>
      </w:r>
    </w:p>
  </w:footnote>
  <w:footnote w:type="continuationSeparator" w:id="0">
    <w:p w:rsidR="008E2D49" w:rsidRDefault="008E2D49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36247"/>
    <w:rsid w:val="00100DEE"/>
    <w:rsid w:val="00331DC0"/>
    <w:rsid w:val="003509BA"/>
    <w:rsid w:val="00367886"/>
    <w:rsid w:val="003A451C"/>
    <w:rsid w:val="003F5223"/>
    <w:rsid w:val="004B584B"/>
    <w:rsid w:val="0051439D"/>
    <w:rsid w:val="00535575"/>
    <w:rsid w:val="005F4109"/>
    <w:rsid w:val="008E2D49"/>
    <w:rsid w:val="00A34516"/>
    <w:rsid w:val="00A71854"/>
    <w:rsid w:val="00B01202"/>
    <w:rsid w:val="00BA7E20"/>
    <w:rsid w:val="00BD147C"/>
    <w:rsid w:val="00D9059D"/>
    <w:rsid w:val="00DA7FFC"/>
    <w:rsid w:val="00DF4414"/>
    <w:rsid w:val="00E00460"/>
    <w:rsid w:val="00E229BE"/>
    <w:rsid w:val="00E403F4"/>
    <w:rsid w:val="00E928AE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B4009-B309-414F-8483-B454E1D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403F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kejichu</cp:lastModifiedBy>
  <cp:revision>2</cp:revision>
  <dcterms:created xsi:type="dcterms:W3CDTF">2022-03-17T08:15:00Z</dcterms:created>
  <dcterms:modified xsi:type="dcterms:W3CDTF">2022-03-17T08:15:00Z</dcterms:modified>
</cp:coreProperties>
</file>