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lang w:eastAsia="zh-CN"/>
        </w:rPr>
      </w:pPr>
      <w:bookmarkStart w:id="0" w:name="_Hlk37668890"/>
      <w:bookmarkStart w:id="1" w:name="_Hlk37667415"/>
      <w:r>
        <w:rPr>
          <w:rFonts w:hint="eastAsia"/>
        </w:rPr>
        <w:t>关于征集工业和信息化部</w:t>
      </w:r>
      <w:bookmarkStart w:id="2" w:name="_Hlk29330472"/>
      <w:bookmarkStart w:id="3" w:name="_Hlk29329572"/>
      <w:r>
        <w:rPr>
          <w:rFonts w:hint="eastAsia"/>
        </w:rPr>
        <w:t>党的政治建设</w:t>
      </w:r>
      <w:r>
        <w:rPr>
          <w:rFonts w:hint="eastAsia"/>
          <w:kern w:val="2"/>
        </w:rPr>
        <w:t>研究</w:t>
      </w:r>
      <w:bookmarkEnd w:id="0"/>
      <w:bookmarkEnd w:id="2"/>
      <w:r>
        <w:t>2022</w:t>
      </w:r>
      <w:r>
        <w:rPr>
          <w:rFonts w:hint="eastAsia"/>
        </w:rPr>
        <w:t>年度</w:t>
      </w:r>
      <w:bookmarkEnd w:id="1"/>
      <w:r>
        <w:rPr>
          <w:rFonts w:hint="eastAsia"/>
        </w:rPr>
        <w:t>重大、重点项目选题的</w:t>
      </w:r>
      <w:bookmarkEnd w:id="3"/>
      <w:r>
        <w:rPr>
          <w:rFonts w:hint="eastAsia"/>
          <w:lang w:eastAsia="zh-CN"/>
        </w:rPr>
        <w:t>函</w:t>
      </w:r>
    </w:p>
    <w:p>
      <w:pPr>
        <w:spacing w:line="580" w:lineRule="exact"/>
        <w:ind w:firstLine="0" w:firstLineChars="0"/>
        <w:jc w:val="left"/>
      </w:pPr>
    </w:p>
    <w:p>
      <w:pPr>
        <w:spacing w:line="580" w:lineRule="exact"/>
        <w:ind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单位：</w:t>
      </w:r>
    </w:p>
    <w:p>
      <w:pPr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</w:rPr>
        <w:t>为进一步提升我部党的政治建设研究水平和实效，现向各单位征集202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年度工业和信息化部党的政治建设研究重大项目、重点项目选题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一、征集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范围</w:t>
      </w:r>
    </w:p>
    <w:p>
      <w:pPr>
        <w:spacing w:line="58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紧密围绕</w:t>
      </w:r>
      <w:r>
        <w:rPr>
          <w:rFonts w:hint="eastAsia" w:ascii="仿宋_GB2312" w:eastAsia="仿宋_GB2312"/>
          <w:sz w:val="32"/>
          <w:szCs w:val="32"/>
        </w:rPr>
        <w:t>贯彻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习近平总书记重要讲话重要指示批示精神</w:t>
      </w:r>
      <w:r>
        <w:rPr>
          <w:rFonts w:hint="eastAsia" w:ascii="仿宋_GB2312" w:eastAsia="仿宋_GB2312"/>
          <w:sz w:val="32"/>
          <w:szCs w:val="32"/>
          <w:lang w:eastAsia="zh-CN"/>
        </w:rPr>
        <w:t>，围绕推进</w:t>
      </w:r>
      <w:r>
        <w:rPr>
          <w:rFonts w:hint="eastAsia" w:ascii="仿宋_GB2312" w:eastAsia="仿宋_GB2312"/>
          <w:sz w:val="32"/>
          <w:szCs w:val="32"/>
        </w:rPr>
        <w:t>制造强国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网络强国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围绕总结</w:t>
      </w:r>
      <w:r>
        <w:rPr>
          <w:rFonts w:hint="eastAsia" w:ascii="仿宋_GB2312" w:eastAsia="仿宋_GB2312"/>
          <w:sz w:val="32"/>
          <w:szCs w:val="32"/>
        </w:rPr>
        <w:t>中国共产党百年奋斗历史经验，围绕坚持和加强党的全面领导、加强党的政治建设、推进全面从严治党等。选题要坚持正确政治方向、价值取向、研究导向，</w:t>
      </w:r>
      <w:r>
        <w:rPr>
          <w:rFonts w:hint="eastAsia" w:ascii="仿宋_GB2312" w:eastAsia="仿宋_GB2312"/>
          <w:sz w:val="32"/>
          <w:szCs w:val="32"/>
          <w:lang w:eastAsia="zh-CN"/>
        </w:rPr>
        <w:t>注重时代价值、理论价值与实践价值结合，注重解决重大现实问题。</w:t>
      </w:r>
    </w:p>
    <w:p>
      <w:pPr>
        <w:spacing w:line="580" w:lineRule="exact"/>
        <w:ind w:firstLine="64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二、选题报送</w:t>
      </w:r>
    </w:p>
    <w:p>
      <w:pPr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提出</w:t>
      </w:r>
      <w:r>
        <w:rPr>
          <w:rFonts w:hint="eastAsia" w:ascii="仿宋_GB2312" w:eastAsia="仿宋_GB2312"/>
          <w:sz w:val="32"/>
          <w:szCs w:val="32"/>
        </w:rPr>
        <w:t>选题须填写《工信部党的政治建设研究重大项目、重点项目选题推荐表》，说明推荐选题的依据、意义或价值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于20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日前发送至</w:t>
      </w:r>
      <w:r>
        <w:rPr>
          <w:rFonts w:ascii="仿宋_GB2312" w:eastAsia="仿宋_GB2312"/>
          <w:sz w:val="32"/>
          <w:szCs w:val="32"/>
        </w:rPr>
        <w:t>huangyao728@</w:t>
      </w:r>
      <w:r>
        <w:rPr>
          <w:rFonts w:hint="eastAsia" w:ascii="仿宋_GB2312" w:eastAsia="仿宋_GB2312"/>
          <w:sz w:val="32"/>
          <w:szCs w:val="32"/>
        </w:rPr>
        <w:t>163.com，主题标注“报送单位-报送人姓名”。凡被正式列入范围的选题拟定人和推荐单位，应承诺同意对所拟选题进行公开招标，不存在知识产权争议。</w:t>
      </w:r>
    </w:p>
    <w:p>
      <w:pPr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工业和信息化部党的政治建设研究中心202</w:t>
      </w:r>
      <w:r>
        <w:rPr>
          <w:rFonts w:ascii="仿宋_GB2312" w:eastAsia="仿宋_GB2312"/>
          <w:sz w:val="32"/>
          <w:szCs w:val="32"/>
        </w:rPr>
        <w:t>2</w:t>
      </w:r>
    </w:p>
    <w:p>
      <w:pPr>
        <w:spacing w:line="580" w:lineRule="exact"/>
        <w:ind w:firstLine="2080" w:firstLine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年度重大项目、重点项目选题推荐表</w:t>
      </w:r>
    </w:p>
    <w:p>
      <w:pPr>
        <w:spacing w:line="580" w:lineRule="exact"/>
        <w:ind w:firstLine="1638" w:firstLineChars="51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bookmarkStart w:id="4" w:name="_Hlk97461417"/>
      <w:r>
        <w:rPr>
          <w:rFonts w:hint="eastAsia" w:ascii="仿宋_GB2312" w:eastAsia="仿宋_GB2312"/>
          <w:sz w:val="32"/>
          <w:szCs w:val="32"/>
        </w:rPr>
        <w:t>工业和信息化部党的政治建设研究中心2022</w:t>
      </w:r>
    </w:p>
    <w:p>
      <w:pPr>
        <w:spacing w:line="580" w:lineRule="exact"/>
        <w:ind w:firstLine="2118" w:firstLineChars="662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年度重大项目、重点项目选题汇总表</w:t>
      </w:r>
    </w:p>
    <w:bookmarkEnd w:id="4"/>
    <w:p>
      <w:pPr>
        <w:spacing w:line="580" w:lineRule="exact"/>
        <w:ind w:left="0" w:leftChars="0" w:firstLine="0" w:firstLineChars="0"/>
        <w:jc w:val="left"/>
      </w:pPr>
      <w:bookmarkStart w:id="5" w:name="_GoBack"/>
      <w:bookmarkEnd w:id="5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2F"/>
    <w:rsid w:val="000A022F"/>
    <w:rsid w:val="001648E4"/>
    <w:rsid w:val="003174CD"/>
    <w:rsid w:val="0057573D"/>
    <w:rsid w:val="0061368E"/>
    <w:rsid w:val="006B45F2"/>
    <w:rsid w:val="006D4997"/>
    <w:rsid w:val="00757A0A"/>
    <w:rsid w:val="007B31B3"/>
    <w:rsid w:val="00820F78"/>
    <w:rsid w:val="00A41973"/>
    <w:rsid w:val="00D36271"/>
    <w:rsid w:val="00DD50C1"/>
    <w:rsid w:val="00E41DED"/>
    <w:rsid w:val="1D335441"/>
    <w:rsid w:val="60BD21F8"/>
    <w:rsid w:val="72C873E5"/>
    <w:rsid w:val="ABED073A"/>
    <w:rsid w:val="FB2CD615"/>
    <w:rsid w:val="FC2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700" w:lineRule="exact"/>
      <w:ind w:firstLine="0" w:firstLineChars="0"/>
      <w:jc w:val="center"/>
      <w:outlineLvl w:val="0"/>
    </w:pPr>
    <w:rPr>
      <w:rFonts w:ascii="黑体" w:hAnsi="黑体" w:eastAsia="黑体"/>
      <w:b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黑体" w:hAnsi="黑体" w:eastAsia="黑体" w:cs="Times New Roman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</Words>
  <Characters>1211</Characters>
  <Lines>10</Lines>
  <Paragraphs>2</Paragraphs>
  <TotalTime>19</TotalTime>
  <ScaleCrop>false</ScaleCrop>
  <LinksUpToDate>false</LinksUpToDate>
  <CharactersWithSpaces>1421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2022-03-04T13:54:00Z</dcterms:created>
  <dc:creator>wang ming</dc:creator>
  <cp:lastModifiedBy>lcz</cp:lastModifiedBy>
  <dcterms:modified xsi:type="dcterms:W3CDTF">2022-03-17T06:52:26Z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2898D9F004944613A2431721B835FD31</vt:lpwstr>
  </property>
</Properties>
</file>