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编号：</w:t>
      </w: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</w:p>
    <w:p>
      <w:pPr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深圳市哲学社会科学规划课题</w:t>
      </w:r>
    </w:p>
    <w:p>
      <w:pPr>
        <w:jc w:val="center"/>
        <w:rPr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申  请  书</w:t>
      </w:r>
    </w:p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auto"/>
        <w:jc w:val="both"/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 申      请      人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ind w:firstLine="600" w:firstLineChars="2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申 请 人 所 在 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单</w:t>
      </w:r>
      <w:r>
        <w:rPr>
          <w:rFonts w:hint="eastAsia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位：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ind w:firstLine="600"/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课    题    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名</w:t>
      </w:r>
      <w:r>
        <w:rPr>
          <w:rFonts w:hint="eastAsia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称：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ind w:firstLine="600"/>
        <w:rPr>
          <w:rFonts w:hint="default" w:eastAsia="宋体"/>
          <w:color w:val="000000" w:themeColor="text1"/>
          <w:sz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u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color w:val="000000" w:themeColor="text1"/>
          <w:sz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u w:val="none"/>
          <w:lang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eastAsia"/>
          <w:color w:val="000000" w:themeColor="text1"/>
          <w:sz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u w:val="none"/>
          <w:lang w:eastAsia="zh-CN"/>
          <w14:textFill>
            <w14:solidFill>
              <w14:schemeClr w14:val="tx1"/>
            </w14:solidFill>
          </w14:textFill>
        </w:rPr>
        <w:t>南</w:t>
      </w:r>
      <w:r>
        <w:rPr>
          <w:rFonts w:hint="eastAsia"/>
          <w:color w:val="000000" w:themeColor="text1"/>
          <w:sz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u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/>
          <w:color w:val="000000" w:themeColor="text1"/>
          <w:sz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u w:val="none"/>
          <w:lang w:eastAsia="zh-CN"/>
          <w14:textFill>
            <w14:solidFill>
              <w14:schemeClr w14:val="tx1"/>
            </w14:solidFill>
          </w14:textFill>
        </w:rPr>
        <w:t>序</w:t>
      </w:r>
      <w:r>
        <w:rPr>
          <w:rFonts w:hint="eastAsia"/>
          <w:color w:val="000000" w:themeColor="text1"/>
          <w:sz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u w:val="none"/>
          <w:lang w:eastAsia="zh-CN"/>
          <w14:textFill>
            <w14:solidFill>
              <w14:schemeClr w14:val="tx1"/>
            </w14:solidFill>
          </w14:textFill>
        </w:rPr>
        <w:t>号：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/>
          <w:color w:val="000000" w:themeColor="text1"/>
          <w:sz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4261" w:type="dxa"/>
            <w:vAlign w:val="top"/>
          </w:tcPr>
          <w:p>
            <w:pPr>
              <w:ind w:firstLine="1200" w:firstLineChars="400"/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学科分类</w:t>
            </w:r>
          </w:p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哲学文化及综合学科</w:t>
            </w:r>
          </w:p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经济管理学科</w:t>
            </w:r>
          </w:p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政法社会学科</w:t>
            </w:r>
          </w:p>
          <w:p>
            <w:pPr>
              <w:rPr>
                <w:rFonts w:hint="eastAsia"/>
                <w:color w:val="000000" w:themeColor="text1"/>
                <w:sz w:val="3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文学、历史学、教育及其它学科</w:t>
            </w:r>
          </w:p>
        </w:tc>
        <w:tc>
          <w:tcPr>
            <w:tcW w:w="4261" w:type="dxa"/>
            <w:vAlign w:val="top"/>
          </w:tcPr>
          <w:p>
            <w:pPr>
              <w:ind w:firstLine="900" w:firstLineChars="300"/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/>
                <w:color w:val="000000" w:themeColor="text1"/>
                <w:sz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请课题</w:t>
            </w: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  <w:p>
            <w:pPr>
              <w:rPr>
                <w:rFonts w:hint="eastAsia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重点课题</w:t>
            </w:r>
          </w:p>
          <w:p>
            <w:pPr>
              <w:rPr>
                <w:rFonts w:hint="eastAsia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一般、青年、共建课题</w:t>
            </w:r>
          </w:p>
          <w:p>
            <w:pP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ind w:firstLine="1200" w:firstLineChars="4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填表时间：       年       月       日</w:t>
      </w:r>
    </w:p>
    <w:p>
      <w:pPr>
        <w:jc w:val="both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黑体" w:hAnsi="宋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after="62" w:afterLines="20"/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课题负责人承诺：</w:t>
      </w:r>
    </w:p>
    <w:p>
      <w:pPr>
        <w:spacing w:line="480" w:lineRule="exact"/>
        <w:rPr>
          <w:rFonts w:hint="eastAsia"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我承诺对本申请书填写的各项内容的真实性负责，保证没有知识产权争议。如获准立项，我承诺以本申请书为有法律约束力的立项协议，遵守</w:t>
      </w:r>
      <w:r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深圳市</w:t>
      </w:r>
      <w:r>
        <w:rPr>
          <w:rFonts w:hint="eastAsia" w:ascii="仿宋_GB2312" w:eastAsia="仿宋_GB2312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社会科学联合会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的相关规定，按计划认真开展研究工作，取得预期研究成果。</w:t>
      </w:r>
      <w:r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深圳市社会科学联合会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有使用本申请书所有数据和资料的权利。若填报失实、违反规定，本人将承担全部责任。</w:t>
      </w:r>
    </w:p>
    <w:p>
      <w:pPr>
        <w:ind w:right="1800"/>
        <w:jc w:val="center"/>
        <w:rPr>
          <w:rFonts w:hint="eastAsia"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</w:p>
    <w:p>
      <w:pPr>
        <w:spacing w:line="600" w:lineRule="exact"/>
        <w:ind w:right="1797"/>
        <w:jc w:val="center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课题负责人（签章）</w:t>
      </w:r>
    </w:p>
    <w:p>
      <w:pPr>
        <w:spacing w:line="600" w:lineRule="exact"/>
        <w:ind w:right="1797"/>
        <w:jc w:val="center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                         年   月   日</w:t>
      </w:r>
    </w:p>
    <w:p>
      <w:pPr>
        <w:jc w:val="both"/>
        <w:rPr>
          <w:rFonts w:ascii="黑体" w:hAnsi="宋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宋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宋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 表 说 明</w:t>
      </w:r>
    </w:p>
    <w:p>
      <w:pPr>
        <w:jc w:val="center"/>
        <w:rPr>
          <w:rFonts w:ascii="黑体" w:hAnsi="宋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一、表中所列“课题负责人”应为课题研究和课题管理的实际负责人，只能填写一人。</w:t>
      </w:r>
    </w:p>
    <w:p>
      <w:pPr>
        <w:spacing w:line="480" w:lineRule="exact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二、表中所列“学科分类”可参照：</w:t>
      </w:r>
    </w:p>
    <w:p>
      <w:pPr>
        <w:spacing w:line="480" w:lineRule="exact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1. 哲学文化及综合学科(包括哲学、文化学、伦理学、美学、逻辑学、宗教学、民族学、自然科学与社会科学的交叉学科和新兴学科及其他综合学科)；</w:t>
      </w:r>
    </w:p>
    <w:p>
      <w:pPr>
        <w:spacing w:line="480" w:lineRule="exact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2. 经济管理学科(包括理论经济学、应用经济学、管理学科)；</w:t>
      </w:r>
    </w:p>
    <w:p>
      <w:pPr>
        <w:spacing w:line="480" w:lineRule="exact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3. 政法社会学科（包括政治学、法学、社会学科）；</w:t>
      </w:r>
    </w:p>
    <w:p>
      <w:pPr>
        <w:spacing w:line="480" w:lineRule="exact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4. 文学、历史、教育及其他学科（包括语言文学、文艺评论、新闻传播学、艺术学、历史学、教育学、图书情报学、文献学等学科）。</w:t>
      </w:r>
    </w:p>
    <w:p>
      <w:pPr>
        <w:spacing w:line="480" w:lineRule="exact"/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三、申请书一式3份（其中必须包括原件）</w:t>
      </w:r>
      <w:r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480" w:lineRule="exact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四、凡递交的申请书及附件概不退还。</w:t>
      </w:r>
    </w:p>
    <w:p>
      <w:pPr>
        <w:spacing w:line="480" w:lineRule="exact"/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五、如课题申报参照了《指南》，请填《指南》</w:t>
      </w:r>
      <w:r>
        <w:rPr>
          <w:rFonts w:hint="eastAsia" w:ascii="仿宋_GB2312" w:eastAsia="仿宋_GB2312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序号，没有则填“无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”。</w:t>
      </w:r>
    </w:p>
    <w:p>
      <w:pPr>
        <w:spacing w:line="480" w:lineRule="exact"/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60"/>
        <w:gridCol w:w="273"/>
        <w:gridCol w:w="87"/>
        <w:gridCol w:w="180"/>
        <w:gridCol w:w="1008"/>
        <w:gridCol w:w="142"/>
        <w:gridCol w:w="425"/>
        <w:gridCol w:w="426"/>
        <w:gridCol w:w="141"/>
        <w:gridCol w:w="567"/>
        <w:gridCol w:w="531"/>
        <w:gridCol w:w="36"/>
        <w:gridCol w:w="426"/>
        <w:gridCol w:w="425"/>
        <w:gridCol w:w="13"/>
        <w:gridCol w:w="837"/>
        <w:gridCol w:w="603"/>
        <w:gridCol w:w="360"/>
        <w:gridCol w:w="45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522" w:type="dxa"/>
            <w:gridSpan w:val="21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课 题 负 责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88" w:type="dxa"/>
            <w:gridSpan w:val="2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4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567" w:type="dxa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480" w:lineRule="auto"/>
              <w:jc w:val="center"/>
              <w:rPr>
                <w:rFonts w:hint="eastAsia" w:eastAsia="宋体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出生年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850" w:type="dxa"/>
            <w:gridSpan w:val="2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480" w:lineRule="auto"/>
              <w:jc w:val="center"/>
              <w:rPr>
                <w:rFonts w:hint="eastAsia" w:eastAsia="宋体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14" w:type="dxa"/>
            <w:gridSpan w:val="2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188" w:type="dxa"/>
            <w:gridSpan w:val="2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4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1985" w:type="dxa"/>
            <w:gridSpan w:val="5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3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574" w:type="dxa"/>
            <w:gridSpan w:val="3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307" w:type="dxa"/>
            <w:gridSpan w:val="11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3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手   机</w:t>
            </w:r>
          </w:p>
        </w:tc>
        <w:tc>
          <w:tcPr>
            <w:tcW w:w="1574" w:type="dxa"/>
            <w:gridSpan w:val="3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 箱</w:t>
            </w:r>
          </w:p>
        </w:tc>
        <w:tc>
          <w:tcPr>
            <w:tcW w:w="7334" w:type="dxa"/>
            <w:gridSpan w:val="17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522" w:type="dxa"/>
            <w:gridSpan w:val="21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与本课题有关的近期研究成果</w:t>
            </w:r>
          </w:p>
          <w:p>
            <w:pPr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（近期研究成果应注明成果名称、成果形式、发表刊物或出版单位，发表或出版时间）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9" w:hRule="atLeast"/>
        </w:trPr>
        <w:tc>
          <w:tcPr>
            <w:tcW w:w="8522" w:type="dxa"/>
            <w:gridSpan w:val="21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522" w:type="dxa"/>
            <w:gridSpan w:val="21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课 题 主 要 参 加 者 基 本 情 况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（不含课题负责人）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出生年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近期研究成果</w:t>
            </w:r>
          </w:p>
        </w:tc>
        <w:tc>
          <w:tcPr>
            <w:tcW w:w="1169" w:type="dxa"/>
            <w:vAlign w:val="center"/>
          </w:tcPr>
          <w:p>
            <w:pPr>
              <w:spacing w:line="480" w:lineRule="auto"/>
              <w:rPr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3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gridSpan w:val="3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4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522" w:type="dxa"/>
            <w:gridSpan w:val="21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选题依据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国内外相关研究的学术史梳理及研究动态；本课题相对于已有研究的独到学术价值和应用价值等。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研究内容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本课题的研究对象、总体框架、重点难点、主要目标等。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思路方法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本课题研究基本思路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具体研究方法、研究计划及其可行性等。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创新之处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在学术思想、学术观点、研究方法等方面的特色和创新。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预期成果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成果形式、使用去向及预期社会效益等。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研究基础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课题负责人前期相关研究成果、核心观点等。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/>
                <w:b/>
                <w:bCs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参考文献</w:t>
            </w:r>
            <w:r>
              <w:rPr>
                <w:rFonts w:hint="eastAsia"/>
                <w:color w:val="000000" w:themeColor="text1"/>
                <w:spacing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开展本课题研究的主要中外参考文献。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2" w:hRule="atLeast"/>
        </w:trPr>
        <w:tc>
          <w:tcPr>
            <w:tcW w:w="8522" w:type="dxa"/>
            <w:gridSpan w:val="21"/>
          </w:tcPr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468" w:type="dxa"/>
            <w:vMerge w:val="restart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本课题研究计划</w:t>
            </w:r>
          </w:p>
        </w:tc>
        <w:tc>
          <w:tcPr>
            <w:tcW w:w="8054" w:type="dxa"/>
            <w:gridSpan w:val="20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参 加 者 分 工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4" w:type="dxa"/>
            <w:gridSpan w:val="20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11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主要研究阶段</w:t>
            </w:r>
          </w:p>
        </w:tc>
        <w:tc>
          <w:tcPr>
            <w:tcW w:w="3914" w:type="dxa"/>
            <w:gridSpan w:val="9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阶段成果形成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11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4" w:type="dxa"/>
            <w:gridSpan w:val="9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11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完 成 时 间</w:t>
            </w:r>
          </w:p>
        </w:tc>
        <w:tc>
          <w:tcPr>
            <w:tcW w:w="3914" w:type="dxa"/>
            <w:gridSpan w:val="9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最终成果形式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11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4" w:type="dxa"/>
            <w:gridSpan w:val="9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1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经  费  预  算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 号</w:t>
            </w:r>
          </w:p>
        </w:tc>
        <w:tc>
          <w:tcPr>
            <w:tcW w:w="2115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支出类别</w:t>
            </w:r>
          </w:p>
        </w:tc>
        <w:tc>
          <w:tcPr>
            <w:tcW w:w="2127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预算金额（万元）</w:t>
            </w: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支出内容情况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2115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资料费</w:t>
            </w:r>
          </w:p>
        </w:tc>
        <w:tc>
          <w:tcPr>
            <w:tcW w:w="2127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２</w:t>
            </w:r>
          </w:p>
        </w:tc>
        <w:tc>
          <w:tcPr>
            <w:tcW w:w="2115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数据采集费</w:t>
            </w:r>
          </w:p>
        </w:tc>
        <w:tc>
          <w:tcPr>
            <w:tcW w:w="2127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３</w:t>
            </w:r>
          </w:p>
        </w:tc>
        <w:tc>
          <w:tcPr>
            <w:tcW w:w="2115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差旅费</w:t>
            </w:r>
          </w:p>
        </w:tc>
        <w:tc>
          <w:tcPr>
            <w:tcW w:w="2127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４</w:t>
            </w:r>
          </w:p>
        </w:tc>
        <w:tc>
          <w:tcPr>
            <w:tcW w:w="2115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会议费</w:t>
            </w:r>
          </w:p>
        </w:tc>
        <w:tc>
          <w:tcPr>
            <w:tcW w:w="2127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５</w:t>
            </w:r>
          </w:p>
        </w:tc>
        <w:tc>
          <w:tcPr>
            <w:tcW w:w="2115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专家咨询费</w:t>
            </w:r>
          </w:p>
        </w:tc>
        <w:tc>
          <w:tcPr>
            <w:tcW w:w="2127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６</w:t>
            </w:r>
          </w:p>
        </w:tc>
        <w:tc>
          <w:tcPr>
            <w:tcW w:w="2115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劳务费</w:t>
            </w:r>
          </w:p>
        </w:tc>
        <w:tc>
          <w:tcPr>
            <w:tcW w:w="2127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15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印刷费</w:t>
            </w:r>
          </w:p>
        </w:tc>
        <w:tc>
          <w:tcPr>
            <w:tcW w:w="2127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15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其它支出</w:t>
            </w:r>
          </w:p>
        </w:tc>
        <w:tc>
          <w:tcPr>
            <w:tcW w:w="2127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15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绩效支出</w:t>
            </w:r>
          </w:p>
        </w:tc>
        <w:tc>
          <w:tcPr>
            <w:tcW w:w="2127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8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15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管理费</w:t>
            </w:r>
          </w:p>
        </w:tc>
        <w:tc>
          <w:tcPr>
            <w:tcW w:w="2127" w:type="dxa"/>
            <w:gridSpan w:val="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7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43" w:type="dxa"/>
            <w:gridSpan w:val="8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　总　　　额　</w:t>
            </w:r>
          </w:p>
        </w:tc>
        <w:tc>
          <w:tcPr>
            <w:tcW w:w="5579" w:type="dxa"/>
            <w:gridSpan w:val="13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368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经费管理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帐   号</w:t>
            </w:r>
          </w:p>
        </w:tc>
        <w:tc>
          <w:tcPr>
            <w:tcW w:w="7154" w:type="dxa"/>
            <w:gridSpan w:val="16"/>
          </w:tcPr>
          <w:p>
            <w:pPr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368" w:type="dxa"/>
            <w:gridSpan w:val="5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有无其他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经费来源</w:t>
            </w:r>
          </w:p>
        </w:tc>
        <w:tc>
          <w:tcPr>
            <w:tcW w:w="7154" w:type="dxa"/>
            <w:gridSpan w:val="16"/>
          </w:tcPr>
          <w:p>
            <w:pPr>
              <w:spacing w:line="480" w:lineRule="auto"/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522" w:type="dxa"/>
            <w:gridSpan w:val="21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   荐   人   意   见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如果申请人不具备高级职称或没获得博士学位，则须由两名具有高级职称的人员推荐。</w:t>
            </w:r>
          </w:p>
          <w:p>
            <w:pPr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推荐意见要说明该课题取得预期成果的可能性，以及课题负责人和参加者的专业水平。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1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第一位推荐人姓名          职称         专长          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1"/>
          </w:tcPr>
          <w:p>
            <w:pPr>
              <w:spacing w:line="480" w:lineRule="auto"/>
              <w:ind w:firstLine="315" w:firstLineChars="1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ind w:firstLine="315" w:firstLineChars="1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ind w:firstLine="315" w:firstLineChars="1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ind w:firstLine="315" w:firstLineChars="1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ind w:firstLine="315" w:firstLineChars="1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ind w:firstLine="315" w:firstLineChars="1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ind w:firstLine="315" w:firstLineChars="1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ind w:firstLine="315" w:firstLineChars="150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第二位推荐人姓名          职称         专长          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522" w:type="dxa"/>
            <w:gridSpan w:val="21"/>
            <w:vAlign w:val="center"/>
          </w:tcPr>
          <w:p>
            <w:pPr>
              <w:jc w:val="center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课题负责人所在单位领导意见</w:t>
            </w:r>
          </w:p>
          <w:p>
            <w:pPr>
              <w:ind w:firstLine="1260" w:firstLineChars="600"/>
              <w:jc w:val="both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申请者的政治素质与业务水平是否适于承担本课题的研究；</w:t>
            </w:r>
          </w:p>
          <w:p>
            <w:pPr>
              <w:ind w:firstLine="1260" w:firstLineChars="6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主管单位是否能提供完成本课题所需时间和必要条件；</w:t>
            </w:r>
          </w:p>
          <w:p>
            <w:pPr>
              <w:ind w:firstLine="1260" w:firstLineChars="600"/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财会人员能否承担本课题的经费管理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ind w:firstLine="1265" w:firstLineChars="600"/>
              <w:rPr>
                <w:rFonts w:hint="eastAsia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4.若本课题被评为共建课题，单位是否愿意资助经费。</w:t>
            </w:r>
          </w:p>
          <w:p>
            <w:pPr>
              <w:ind w:firstLine="1260" w:firstLineChars="600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6" w:hRule="atLeast"/>
        </w:trPr>
        <w:tc>
          <w:tcPr>
            <w:tcW w:w="8522" w:type="dxa"/>
            <w:gridSpan w:val="21"/>
          </w:tcPr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单位公章</w:t>
            </w: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单位负责人签字</w:t>
            </w: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 月    日</w:t>
            </w:r>
          </w:p>
          <w:p>
            <w:pPr>
              <w:spacing w:line="480" w:lineRule="auto"/>
              <w:rPr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77071"/>
    <w:rsid w:val="2B046A43"/>
    <w:rsid w:val="7927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2020-01-13T03:47:00Z</dcterms:created>
  <dc:creator>苏慧芳</dc:creator>
  <cp:lastModifiedBy>苏慧芳</cp:lastModifiedBy>
  <dcterms:modified xsi:type="dcterms:W3CDTF">2020-01-15T07:19:54Z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